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70" w:rsidRPr="00410E70" w:rsidRDefault="00410E70" w:rsidP="00410E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410E7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410E7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410E7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410E70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410E7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410E70" w:rsidRPr="00410E70" w:rsidRDefault="00410E70" w:rsidP="00410E70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С чистого листа" w:history="1">
        <w:r w:rsidRPr="00410E70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С чистого листа</w:t>
        </w:r>
      </w:hyperlink>
    </w:p>
    <w:p w:rsidR="00410E70" w:rsidRPr="00410E70" w:rsidRDefault="00410E70" w:rsidP="00410E7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410E70">
        <w:rPr>
          <w:rFonts w:ascii="Tahoma" w:eastAsia="Times New Roman" w:hAnsi="Tahoma" w:cs="Tahoma"/>
          <w:b/>
          <w:bCs/>
          <w:color w:val="176AD0"/>
          <w:lang w:eastAsia="ru-RU"/>
        </w:rPr>
        <w:t>08.09.2023</w:t>
      </w:r>
    </w:p>
    <w:p w:rsidR="00410E70" w:rsidRPr="00410E70" w:rsidRDefault="00410E70" w:rsidP="00410E7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Первоклашки обещали не расставаться с карандашами и красками всю жизн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клашки обещали не расставаться с карандашами и красками всю жизн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E7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Отделение школы искусств открыли после ремонта</w:t>
      </w:r>
    </w:p>
    <w:p w:rsidR="00410E70" w:rsidRPr="00410E70" w:rsidRDefault="00410E70" w:rsidP="00410E7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Теперь музы будут гостить у юных художников в светлых и комфортных классах — изобразительное отделение Детской школы искусств 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 этом году полностью обновили.</w:t>
      </w:r>
    </w:p>
    <w:p w:rsidR="00410E70" w:rsidRPr="00410E70" w:rsidRDefault="00410E70" w:rsidP="00410E7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Во вторник, 5 сентября, гостей праздника в честь открытия отделения изобразительного искусства ДШИ на улице 50 лет ВЛКСМ, 14 встречали во внутреннем дворике «стражники» в беретах, плащах и с большими карандашами в руках. Здесь же каждый мог написать пожелание и оставить его на специальном стенде, звучала живая музыка в подарок от ансамбля гитаристов «Маэстро» Детской школы искусств. Пришел на торжество даже 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Домовенок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</w:t>
      </w:r>
      <w:proofErr w:type="gram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который</w:t>
      </w:r>
      <w:proofErr w:type="gram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все время заботился о школе и помогал содержать в порядке, а к празднику приготовил немало подарков для ее обитателей. И монетку принес, что хранилась в коридоре за большим гипсовым бюстом Давида много лет и выпала, когда его начали двигать в начале ремонта. А талантливых ребят постарше ждали дипломы и подарки, их вручили победителям творческих конкурсов.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 дворе начало сентября, и в «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художке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 тоже есть свои первоклашки. Самым маленьким ученикам, пришедшим в этом учебном году, повезло начать свое погружение в мир изобразительного искусства в отремонтированных классах. Теперь здесь все новое – крыша, окна, двери, коммунальные коммуникации – благодаря национальному проекту «Культура», солидному финансированию и большой команде специалистов, от чиновников и сметчиков до штукатуров и маляров. При участии каждого из них удалось провести капитальный ремонт в еще одном культурном учреждении 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Новоселье отметили, пора обживаться в новых класса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елье отметили, пора обживаться в новых класса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Педагогов, учеников, их родителей и всех, кому небезразлична судьба этого учреждения с большой историей, 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приветствовал глава Партизанского городского округа Олег Бондарев: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— Построенное 73 года назад, это здание на протяжении 46 лет было домом для художественной школы. Сегодня оно преобразилось и получило новый облик во многом благодаря вниманию руководства края к учреждениям культуры и искусства. </w:t>
      </w:r>
      <w:proofErr w:type="gram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Уверен</w:t>
      </w:r>
      <w:proofErr w:type="gram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эта тенденция продолжится. Ребятам и педагогам, прежде всего, хочу пожелать творческих успехов и новых высот. Мы гордимся вами!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Коллектив Детской школы искусств и ее директора Константина Есипова, строительную компанию-подрядчика, администрацию округа поблагодарил заместитель председателя Думы ПГО Игорь Стоянов, отметив важность участия нашей территории в различных целевых программах и проектах.</w:t>
      </w:r>
    </w:p>
    <w:p w:rsidR="00410E70" w:rsidRPr="00410E70" w:rsidRDefault="00410E70" w:rsidP="00410E7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— Благодаря большой слаженной работе город удается постепенно приводить в порядок, надеюсь, что это далеко не последний объект в 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который получает новую жизнь! — сказал Игорь Стоянов.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Практически без выходных трудились здесь бригады предприятия ООО «СК ПШСУ», и местные жители неделя за неделей могли наблюдать, как идет ремонт, как рабочие выносят ветхие конструкции и меняют на новые перекрытия, двери, полы, отбивают отслужившую свой срок штукатурку. Директор строительной компании Анатолий Слепушкин на празднике в честь открытия изобразительного отделения рассказал, что объект этот оказался довольно значимым для предприятия, сроки были короткими, и много сложных вопросов пришлось решать оперативно вместе с руководством школы, экспертами, общественными наблюдателями, чтобы все успеть сделать к началу учебного года. Всего отремонтировано </w:t>
      </w:r>
      <w:proofErr w:type="gram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более тысячи</w:t>
      </w:r>
      <w:proofErr w:type="gram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квадратных метров помещений, где детям будет тепло и светло, главное теперь – бережно относиться к тому, что сделали строители.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Более полутора тысяч ребят получили здесь начальное художественное образование за 46 лет, восемь из них вернулись сюда преподавать, многие разъехались по разным уголкам страны и Приморья. Сегодня вместе с </w:t>
      </w:r>
      <w:proofErr w:type="gram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опытными</w:t>
      </w:r>
      <w:proofErr w:type="gram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преподавателям – это Заслуженный работник культуры Лариса Александрова и участница Союза художников России Елена Шлык, учат девчонок и мальчишек перспективные молодые педагоги Юлия 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Чечуга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Ася Спицына.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Лариса Александрова, долгие годы возглавлявшая художественную школу, напомнила, что это здание всегда было вторым домом для детворы. Его построили вскоре после Великой Отечественной войны, в 1950 году, как школу-восьмилетку. В 1977 году, благодаря активному строительству в нашем городе общеобразовательных учреждений, школяров отсюда перевели, а часть здания определили для занятий юных живописцев. В ту пору 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развивался хорошими темпами, сюда приезжало много самодеятельных и профессиональных художников. И шахтеры гордились тем, что в городе горняков </w:t>
      </w:r>
      <w:proofErr w:type="gram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помимо</w:t>
      </w:r>
      <w:proofErr w:type="gram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gram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музыкальной</w:t>
      </w:r>
      <w:proofErr w:type="gram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появилась своя художественная школа, ее с тех самых пор с теплотой, по-домашнему зовут «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художкой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». В ней проходило много выставок, в том числе прикладного творчества, на городских мероприятиях всегда 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выставлялись работы взрослых и детей.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Как говорят, «рисую – значит думаю». Зачем нужна художественная школа в наше время? Здесь дети познают настоящее профессиональное искусство, учатся отличать красивое и гармоничное от всего остального, знакомятся с историей искусств и работами великих мастеров, мы рассказываем о доброте и любви, и, конечно, патриотизме. Художник, который рисует свою Родину, любит ее. И мы тоже выходим на пленэры, рисуем разные уголки нашего родного города. Спасибо всем, кто участвовал в ремонте нашего здания, где теперь красиво, чисто, эстетично! – говорила в своем ответном слове от лица всего педагогического коллектива Лариса Александрова.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этот день виновников торжества поздравляли начальник отдела культуры и молодежной политики Ирина Орлова, выпускница художественной школы, руководитель студии «Солнечный зайчик» Ирина 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Бодрак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коллеги из других отделений ДШИ и учреждений культуры, ведь для творческого сообщества нашего округа это весомое событие.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После официальных поздравлений пришло время увидеть, как преобразились не только фасад, но и кабинеты, коридоры и другие внутренние помещения отделения. Вместе красную ленточку у центрального входа под громкие аплодисменты перерезали глава округа Олег Бондарев и ученица выпускного класса, неоднократный лауреат творческих конкурсов Анна Журавлева, после чего всех гостей праздника пригласили внутрь. Олег Анатольевич напутствовал первоклашек – их в этом году 34 человека, и пожелал им творческих успехов. В этот день они произнесли клятву юного художника, обещая следовать великой гармонии реальности и красоты, слушать преподавателей и быть преданными великому искусству, не расставаться с карандашами и красками всю жизнь.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завершение праздника ребят ждало чаепитие с большим пирогом с символичной надписью «Мечтай! Твори! Дерзай!». Скоро все вместе начинающие живописцы и будущие выпускники будут приходить сюда на занятия. Со временем педагоги и юные художники, а всего их более 150 человек, окончательно обживутся в обновленных классах, расставят на привычные места мольберты, мебель, реквизит для рисования с натуры, и творческая жизнь пойдет своим чередом. Но однозначно теперь постигать азы живописи и графики стало гораздо комфортнее в более светлом, теплом и современном пространстве. Более того, возможностей для полета фантазии и самовыражения стало больше – в отдельном помещении установлена специальная муфельная печь для обжига изделий из глины, есть место и для стеллажей с керамикой в гончарной мастерской. А это значит, что нас ждут новые выставки творческих работ ребят, вдохновленных переменами к лучшему.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Конечно, предстоит привести в порядок клумбы и зеленые зоны вокруг здания после большого ремонта и асфальтирования прилегающей территории, но это уже вопрос времени. Тем более что юные живописцы нередко в теплое время года устраивают пленэры на площадках возле своей школы, где рисуют городские пейзажи и цветы. И пока новые клумбы еще как чистый холст, у педагогов и ребят есть возможность 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придумать и решить, как можно оригинально и с творческим подходом высадить здесь цветы и декоративные кустарники, чтобы окружить любимую «</w:t>
      </w:r>
      <w:proofErr w:type="spellStart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художку</w:t>
      </w:r>
      <w:proofErr w:type="spellEnd"/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 красотой.</w:t>
      </w:r>
    </w:p>
    <w:p w:rsidR="00410E70" w:rsidRPr="00410E70" w:rsidRDefault="00410E70" w:rsidP="00410E70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10E7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СЕРГИЕНКО.</w:t>
      </w:r>
      <w:r w:rsidRPr="00410E7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410E7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E51255" w:rsidRDefault="00410E70">
      <w:r w:rsidRPr="00410E70">
        <w:t>https://partizansk-vesti.ru/kul-tura-2/s-chistogo-lista/</w:t>
      </w:r>
    </w:p>
    <w:sectPr w:rsidR="00E51255" w:rsidSect="00410E70">
      <w:pgSz w:w="11906" w:h="16838"/>
      <w:pgMar w:top="567" w:right="567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0E70"/>
    <w:rsid w:val="00410E70"/>
    <w:rsid w:val="00E5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55"/>
  </w:style>
  <w:style w:type="paragraph" w:styleId="2">
    <w:name w:val="heading 2"/>
    <w:basedOn w:val="a"/>
    <w:link w:val="20"/>
    <w:uiPriority w:val="9"/>
    <w:qFormat/>
    <w:rsid w:val="00410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E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E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018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776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9/DSC0742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9/DSC0739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kul-tura-2/s-chistogo-lis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2023-12-05T02:43:00Z</dcterms:created>
  <dcterms:modified xsi:type="dcterms:W3CDTF">2023-12-05T02:44:00Z</dcterms:modified>
</cp:coreProperties>
</file>