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D134AF">
        <w:rPr>
          <w:sz w:val="28"/>
          <w:szCs w:val="28"/>
        </w:rPr>
        <w:t>21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D134AF" w:rsidRPr="00D134AF" w:rsidRDefault="00003783" w:rsidP="00D134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4AF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D134AF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D134AF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D134AF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D134A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64BA" w:rsidRPr="00D134AF">
        <w:rPr>
          <w:rFonts w:ascii="Times New Roman" w:hAnsi="Times New Roman" w:cs="Times New Roman"/>
          <w:sz w:val="28"/>
          <w:szCs w:val="28"/>
        </w:rPr>
        <w:t xml:space="preserve">«малоэтажная многоквартирная жилая застройка» - земельного участка </w:t>
      </w:r>
      <w:r w:rsidR="00D134AF" w:rsidRPr="00D134AF">
        <w:rPr>
          <w:rFonts w:ascii="Times New Roman" w:hAnsi="Times New Roman" w:cs="Times New Roman"/>
          <w:sz w:val="28"/>
          <w:szCs w:val="28"/>
        </w:rPr>
        <w:t>образуемого в соответствии со схемой расположения земельного участка на кадастровом плане территории,</w:t>
      </w:r>
      <w:r w:rsidR="00D134AF" w:rsidRPr="00D134AF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134AF" w:rsidRPr="00D134A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D134AF" w:rsidRPr="00D134A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134AF" w:rsidRPr="00D134AF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1900-па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D134AF" w:rsidRPr="00D134AF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D134AF" w:rsidRPr="00D134A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134AF" w:rsidRPr="00D134AF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D134AF" w:rsidRPr="00D134AF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D134AF" w:rsidRPr="00D134AF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D134AF" w:rsidRPr="00D134A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134AF" w:rsidRPr="00D134AF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D134AF" w:rsidRPr="00D134A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134AF" w:rsidRPr="00D134AF">
        <w:rPr>
          <w:rFonts w:ascii="Times New Roman" w:hAnsi="Times New Roman" w:cs="Times New Roman"/>
          <w:sz w:val="28"/>
          <w:szCs w:val="28"/>
        </w:rPr>
        <w:t>, ул. Обогатительная, земельный участок 1а. Площадь земельного участка 1200 кв. м.</w:t>
      </w:r>
    </w:p>
    <w:p w:rsidR="00E13DB9" w:rsidRPr="004C1242" w:rsidRDefault="00E13DB9" w:rsidP="00D134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4C1242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8064BA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="008064BA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4D1EA7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064BA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412EF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4AF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42</cp:revision>
  <cp:lastPrinted>2026-09-22T01:01:00Z</cp:lastPrinted>
  <dcterms:created xsi:type="dcterms:W3CDTF">2022-06-27T06:29:00Z</dcterms:created>
  <dcterms:modified xsi:type="dcterms:W3CDTF">2026-09-22T01:06:00Z</dcterms:modified>
</cp:coreProperties>
</file>